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80" w:lineRule="auto"/>
        <w:jc w:val="center"/>
        <w:rPr>
          <w:b w:val="1"/>
          <w:bCs w:val="1"/>
          <w:color w:val="1a56db"/>
          <w:sz w:val="40"/>
          <w:szCs w:val="40"/>
        </w:rPr>
      </w:pPr>
      <w:r w:rsidDel="00000000" w:rsidR="00000000" w:rsidRPr="00000000">
        <w:rPr>
          <w:b w:val="1"/>
          <w:bCs w:val="1"/>
          <w:color w:val="1a56db"/>
          <w:sz w:val="40"/>
          <w:szCs w:val="40"/>
          <w:rtl w:val="0"/>
        </w:rPr>
        <w:t xml:space="preserve">Ideathon Stellar x Puna Tech</w:t>
      </w:r>
    </w:p>
    <w:p w:rsidR="00000000" w:rsidDel="00000000" w:rsidP="00000000" w:rsidRDefault="00000000" w:rsidRPr="00000000" w14:paraId="00000002">
      <w:pPr>
        <w:spacing w:after="400" w:lineRule="auto"/>
        <w:jc w:val="center"/>
        <w:rPr>
          <w:color w:val="6b7280"/>
          <w:sz w:val="24"/>
          <w:szCs w:val="24"/>
        </w:rPr>
      </w:pPr>
      <w:r w:rsidDel="00000000" w:rsidR="00000000" w:rsidRPr="00000000">
        <w:rPr>
          <w:color w:val="6b7280"/>
          <w:sz w:val="24"/>
          <w:szCs w:val="24"/>
          <w:rtl w:val="0"/>
        </w:rPr>
        <w:t xml:space="preserve">Reglamento general</w:t>
      </w:r>
    </w:p>
    <w:p w:rsidR="00000000" w:rsidDel="00000000" w:rsidP="00000000" w:rsidRDefault="00000000" w:rsidRPr="00000000" w14:paraId="0000000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00" w:before="280" w:lineRule="auto"/>
        <w:rPr>
          <w:b w:val="1"/>
          <w:bCs w:val="1"/>
          <w:color w:val="1a56db"/>
          <w:sz w:val="26"/>
          <w:szCs w:val="26"/>
        </w:rPr>
      </w:pPr>
      <w:r w:rsidDel="00000000" w:rsidR="00000000" w:rsidRPr="00000000">
        <w:rPr>
          <w:b w:val="1"/>
          <w:bCs w:val="1"/>
          <w:color w:val="1a56db"/>
          <w:sz w:val="26"/>
          <w:szCs w:val="26"/>
          <w:rtl w:val="0"/>
        </w:rPr>
        <w:t xml:space="preserve">1. Track: Cambiando el mundo con blockchain</w:t>
      </w:r>
    </w:p>
    <w:p w:rsidR="00000000" w:rsidDel="00000000" w:rsidP="00000000" w:rsidRDefault="00000000" w:rsidRPr="00000000" w14:paraId="00000004">
      <w:pPr>
        <w:spacing w:after="60" w:before="60" w:lineRule="auto"/>
        <w:rPr/>
      </w:pPr>
      <w:r w:rsidDel="00000000" w:rsidR="00000000" w:rsidRPr="00000000">
        <w:rPr>
          <w:rtl w:val="0"/>
        </w:rPr>
        <w:t xml:space="preserve">La tecnología avanza cada día más rápido mientras que el mundo tarda en adaptarse. La blockchain existe hace años y aun así los sistemas actuales se están quedando obsoletos: bancos lentos e inseguros ante crisis, contratos que dependen de intermediarios y millones de personas sin acceso a servicios financieros básicos.</w:t>
      </w:r>
    </w:p>
    <w:p w:rsidR="00000000" w:rsidDel="00000000" w:rsidP="00000000" w:rsidRDefault="00000000" w:rsidRPr="00000000" w14:paraId="00000005">
      <w:pPr>
        <w:spacing w:after="60" w:before="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60" w:before="60" w:lineRule="auto"/>
        <w:rPr/>
      </w:pPr>
      <w:r w:rsidDel="00000000" w:rsidR="00000000" w:rsidRPr="00000000">
        <w:rPr>
          <w:rtl w:val="0"/>
        </w:rPr>
        <w:t xml:space="preserve">Al mismo tiempo, nuevos modelos de negocio están surgiendo con blockchain que hace cinco años eran impensables. La Ideathon existe para eso: para que construyas propuestas a problemas reales usando Stellar como motor de cambio.</w:t>
      </w:r>
    </w:p>
    <w:p w:rsidR="00000000" w:rsidDel="00000000" w:rsidP="00000000" w:rsidRDefault="00000000" w:rsidRPr="00000000" w14:paraId="00000007">
      <w:pPr>
        <w:spacing w:after="60" w:before="6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8">
      <w:pPr>
        <w:spacing w:after="80" w:before="18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Categorías de proyectos</w:t>
      </w:r>
    </w:p>
    <w:p w:rsidR="00000000" w:rsidDel="00000000" w:rsidP="00000000" w:rsidRDefault="00000000" w:rsidRPr="00000000" w14:paraId="00000009">
      <w:pPr>
        <w:spacing w:after="80" w:before="18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Las clásicas</w:t>
      </w:r>
    </w:p>
    <w:p w:rsidR="00000000" w:rsidDel="00000000" w:rsidP="00000000" w:rsidRDefault="00000000" w:rsidRPr="00000000" w14:paraId="0000000A">
      <w:pPr>
        <w:spacing w:after="40" w:before="40" w:lineRule="auto"/>
        <w:ind w:left="1080" w:hanging="360"/>
        <w:rPr/>
      </w:pPr>
      <w:r w:rsidDel="00000000" w:rsidR="00000000" w:rsidRPr="00000000">
        <w:rPr>
          <w:rtl w:val="0"/>
        </w:rPr>
        <w:t xml:space="preserve">•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</w:t>
      </w:r>
      <w:r w:rsidDel="00000000" w:rsidR="00000000" w:rsidRPr="00000000">
        <w:rPr>
          <w:rtl w:val="0"/>
        </w:rPr>
        <w:t xml:space="preserve">DeFi (finanzas descentralizadas)</w:t>
      </w:r>
    </w:p>
    <w:p w:rsidR="00000000" w:rsidDel="00000000" w:rsidP="00000000" w:rsidRDefault="00000000" w:rsidRPr="00000000" w14:paraId="0000000B">
      <w:pPr>
        <w:spacing w:after="40" w:before="40" w:lineRule="auto"/>
        <w:ind w:left="1080" w:hanging="360"/>
        <w:rPr/>
      </w:pPr>
      <w:r w:rsidDel="00000000" w:rsidR="00000000" w:rsidRPr="00000000">
        <w:rPr>
          <w:rtl w:val="0"/>
        </w:rPr>
        <w:t xml:space="preserve">•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</w:t>
      </w:r>
      <w:r w:rsidDel="00000000" w:rsidR="00000000" w:rsidRPr="00000000">
        <w:rPr>
          <w:rtl w:val="0"/>
        </w:rPr>
        <w:t xml:space="preserve">Tokenización de activos reales (inmuebles, bonos, materias primas)</w:t>
      </w:r>
    </w:p>
    <w:p w:rsidR="00000000" w:rsidDel="00000000" w:rsidP="00000000" w:rsidRDefault="00000000" w:rsidRPr="00000000" w14:paraId="0000000C">
      <w:pPr>
        <w:spacing w:after="40" w:before="40" w:lineRule="auto"/>
        <w:ind w:left="1080" w:hanging="360"/>
        <w:rPr/>
      </w:pPr>
      <w:r w:rsidDel="00000000" w:rsidR="00000000" w:rsidRPr="00000000">
        <w:rPr>
          <w:rtl w:val="0"/>
        </w:rPr>
        <w:t xml:space="preserve">•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</w:t>
      </w:r>
      <w:r w:rsidDel="00000000" w:rsidR="00000000" w:rsidRPr="00000000">
        <w:rPr>
          <w:rtl w:val="0"/>
        </w:rPr>
        <w:t xml:space="preserve">Pagos y remesas (cross border, micropagos, pagos programáticos)</w:t>
      </w:r>
    </w:p>
    <w:p w:rsidR="00000000" w:rsidDel="00000000" w:rsidP="00000000" w:rsidRDefault="00000000" w:rsidRPr="00000000" w14:paraId="0000000D">
      <w:pPr>
        <w:spacing w:after="40" w:before="40" w:lineRule="auto"/>
        <w:ind w:left="1080" w:hanging="360"/>
        <w:rPr/>
      </w:pPr>
      <w:r w:rsidDel="00000000" w:rsidR="00000000" w:rsidRPr="00000000">
        <w:rPr>
          <w:rtl w:val="0"/>
        </w:rPr>
        <w:t xml:space="preserve">•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</w:t>
      </w:r>
      <w:r w:rsidDel="00000000" w:rsidR="00000000" w:rsidRPr="00000000">
        <w:rPr>
          <w:rtl w:val="0"/>
        </w:rPr>
        <w:t xml:space="preserve">Stablecoins y monedas digitales</w:t>
      </w:r>
    </w:p>
    <w:p w:rsidR="00000000" w:rsidDel="00000000" w:rsidP="00000000" w:rsidRDefault="00000000" w:rsidRPr="00000000" w14:paraId="0000000E">
      <w:pPr>
        <w:spacing w:after="80" w:before="18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Un escalón más arriba</w:t>
      </w:r>
    </w:p>
    <w:p w:rsidR="00000000" w:rsidDel="00000000" w:rsidP="00000000" w:rsidRDefault="00000000" w:rsidRPr="00000000" w14:paraId="0000000F">
      <w:pPr>
        <w:spacing w:after="40" w:before="40" w:lineRule="auto"/>
        <w:ind w:left="1080" w:hanging="360"/>
        <w:rPr/>
      </w:pPr>
      <w:r w:rsidDel="00000000" w:rsidR="00000000" w:rsidRPr="00000000">
        <w:rPr>
          <w:rtl w:val="0"/>
        </w:rPr>
        <w:t xml:space="preserve">•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</w:t>
      </w:r>
      <w:r w:rsidDel="00000000" w:rsidR="00000000" w:rsidRPr="00000000">
        <w:rPr>
          <w:rtl w:val="0"/>
        </w:rPr>
        <w:t xml:space="preserve">Trazabilidad y supply chain (origen de productos, cadena de custodia)</w:t>
      </w:r>
    </w:p>
    <w:p w:rsidR="00000000" w:rsidDel="00000000" w:rsidP="00000000" w:rsidRDefault="00000000" w:rsidRPr="00000000" w14:paraId="00000010">
      <w:pPr>
        <w:spacing w:after="40" w:before="40" w:lineRule="auto"/>
        <w:ind w:left="1080" w:hanging="360"/>
        <w:rPr/>
      </w:pPr>
      <w:r w:rsidDel="00000000" w:rsidR="00000000" w:rsidRPr="00000000">
        <w:rPr>
          <w:rtl w:val="0"/>
        </w:rPr>
        <w:t xml:space="preserve">•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</w:t>
      </w:r>
      <w:r w:rsidDel="00000000" w:rsidR="00000000" w:rsidRPr="00000000">
        <w:rPr>
          <w:rtl w:val="0"/>
        </w:rPr>
        <w:t xml:space="preserve">Identidad digital y credenciales verificables</w:t>
      </w:r>
    </w:p>
    <w:p w:rsidR="00000000" w:rsidDel="00000000" w:rsidP="00000000" w:rsidRDefault="00000000" w:rsidRPr="00000000" w14:paraId="00000011">
      <w:pPr>
        <w:spacing w:after="40" w:before="40" w:lineRule="auto"/>
        <w:ind w:left="1080" w:hanging="360"/>
        <w:rPr/>
      </w:pPr>
      <w:r w:rsidDel="00000000" w:rsidR="00000000" w:rsidRPr="00000000">
        <w:rPr>
          <w:rtl w:val="0"/>
        </w:rPr>
        <w:t xml:space="preserve">•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</w:t>
      </w:r>
      <w:r w:rsidDel="00000000" w:rsidR="00000000" w:rsidRPr="00000000">
        <w:rPr>
          <w:rtl w:val="0"/>
        </w:rPr>
        <w:t xml:space="preserve">Crédito descentralizado (préstamos sin banco)</w:t>
      </w:r>
    </w:p>
    <w:p w:rsidR="00000000" w:rsidDel="00000000" w:rsidP="00000000" w:rsidRDefault="00000000" w:rsidRPr="00000000" w14:paraId="00000012">
      <w:pPr>
        <w:spacing w:after="40" w:before="40" w:lineRule="auto"/>
        <w:ind w:left="1080" w:hanging="360"/>
        <w:rPr/>
      </w:pPr>
      <w:r w:rsidDel="00000000" w:rsidR="00000000" w:rsidRPr="00000000">
        <w:rPr>
          <w:rtl w:val="0"/>
        </w:rPr>
        <w:t xml:space="preserve">•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</w:t>
      </w:r>
      <w:r w:rsidDel="00000000" w:rsidR="00000000" w:rsidRPr="00000000">
        <w:rPr>
          <w:rtl w:val="0"/>
        </w:rPr>
        <w:t xml:space="preserve">Seguros automáticos (activados por datos, sin trámites)</w:t>
      </w:r>
    </w:p>
    <w:p w:rsidR="00000000" w:rsidDel="00000000" w:rsidP="00000000" w:rsidRDefault="00000000" w:rsidRPr="00000000" w14:paraId="00000013">
      <w:pPr>
        <w:spacing w:after="80" w:before="18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Más emergentes</w:t>
      </w:r>
    </w:p>
    <w:p w:rsidR="00000000" w:rsidDel="00000000" w:rsidP="00000000" w:rsidRDefault="00000000" w:rsidRPr="00000000" w14:paraId="00000014">
      <w:pPr>
        <w:spacing w:after="40" w:before="40" w:lineRule="auto"/>
        <w:ind w:left="1080" w:hanging="360"/>
        <w:rPr/>
      </w:pPr>
      <w:r w:rsidDel="00000000" w:rsidR="00000000" w:rsidRPr="00000000">
        <w:rPr>
          <w:rtl w:val="0"/>
        </w:rPr>
        <w:t xml:space="preserve">•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</w:t>
      </w:r>
      <w:r w:rsidDel="00000000" w:rsidR="00000000" w:rsidRPr="00000000">
        <w:rPr>
          <w:rtl w:val="0"/>
        </w:rPr>
        <w:t xml:space="preserve">RWA (activos del mundo real tokenizados)</w:t>
      </w:r>
    </w:p>
    <w:p w:rsidR="00000000" w:rsidDel="00000000" w:rsidP="00000000" w:rsidRDefault="00000000" w:rsidRPr="00000000" w14:paraId="00000015">
      <w:pPr>
        <w:spacing w:after="40" w:before="40" w:lineRule="auto"/>
        <w:ind w:left="1080" w:hanging="360"/>
        <w:rPr/>
      </w:pPr>
      <w:r w:rsidDel="00000000" w:rsidR="00000000" w:rsidRPr="00000000">
        <w:rPr>
          <w:rtl w:val="0"/>
        </w:rPr>
        <w:t xml:space="preserve">•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</w:t>
      </w:r>
      <w:r w:rsidDel="00000000" w:rsidR="00000000" w:rsidRPr="00000000">
        <w:rPr>
          <w:rtl w:val="0"/>
        </w:rPr>
        <w:t xml:space="preserve">ReFi (economía regenerativa, créditos de carbono, impacto medioambiental)</w:t>
      </w:r>
    </w:p>
    <w:p w:rsidR="00000000" w:rsidDel="00000000" w:rsidP="00000000" w:rsidRDefault="00000000" w:rsidRPr="00000000" w14:paraId="00000016">
      <w:pPr>
        <w:spacing w:after="40" w:before="40" w:lineRule="auto"/>
        <w:ind w:left="1080" w:hanging="360"/>
        <w:rPr/>
      </w:pPr>
      <w:r w:rsidDel="00000000" w:rsidR="00000000" w:rsidRPr="00000000">
        <w:rPr>
          <w:rtl w:val="0"/>
        </w:rPr>
        <w:t xml:space="preserve">•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</w:t>
      </w:r>
      <w:r w:rsidDel="00000000" w:rsidR="00000000" w:rsidRPr="00000000">
        <w:rPr>
          <w:rtl w:val="0"/>
        </w:rPr>
        <w:t xml:space="preserve">DeSci (ciencia descentralizada, financiamiento de investigación)</w:t>
      </w:r>
    </w:p>
    <w:p w:rsidR="00000000" w:rsidDel="00000000" w:rsidP="00000000" w:rsidRDefault="00000000" w:rsidRPr="00000000" w14:paraId="00000017">
      <w:pPr>
        <w:spacing w:after="40" w:before="40" w:lineRule="auto"/>
        <w:ind w:left="1080" w:hanging="360"/>
        <w:rPr/>
      </w:pPr>
      <w:r w:rsidDel="00000000" w:rsidR="00000000" w:rsidRPr="00000000">
        <w:rPr>
          <w:rtl w:val="0"/>
        </w:rPr>
        <w:t xml:space="preserve">•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</w:t>
      </w:r>
      <w:r w:rsidDel="00000000" w:rsidR="00000000" w:rsidRPr="00000000">
        <w:rPr>
          <w:rtl w:val="0"/>
        </w:rPr>
        <w:t xml:space="preserve">SocialFi (monetización directa entre creadores y comunidades)</w:t>
      </w:r>
    </w:p>
    <w:p w:rsidR="00000000" w:rsidDel="00000000" w:rsidP="00000000" w:rsidRDefault="00000000" w:rsidRPr="00000000" w14:paraId="00000018">
      <w:pPr>
        <w:spacing w:after="40" w:before="40" w:lineRule="auto"/>
        <w:ind w:left="1080" w:hanging="360"/>
        <w:rPr/>
      </w:pPr>
      <w:r w:rsidDel="00000000" w:rsidR="00000000" w:rsidRPr="00000000">
        <w:rPr>
          <w:rtl w:val="0"/>
        </w:rPr>
        <w:t xml:space="preserve">•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</w:t>
      </w:r>
      <w:r w:rsidDel="00000000" w:rsidR="00000000" w:rsidRPr="00000000">
        <w:rPr>
          <w:rtl w:val="0"/>
        </w:rPr>
        <w:t xml:space="preserve">NFTs con utilidad real (tickets, derechos, membresías)</w:t>
      </w:r>
    </w:p>
    <w:p w:rsidR="00000000" w:rsidDel="00000000" w:rsidP="00000000" w:rsidRDefault="00000000" w:rsidRPr="00000000" w14:paraId="00000019">
      <w:pPr>
        <w:spacing w:after="60" w:before="6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A">
      <w:pPr>
        <w:spacing w:after="60" w:before="60" w:lineRule="auto"/>
        <w:rPr>
          <w:i w:val="1"/>
          <w:iCs w:val="1"/>
          <w:color w:val="6b7280"/>
        </w:rPr>
      </w:pPr>
      <w:r w:rsidDel="00000000" w:rsidR="00000000" w:rsidRPr="00000000">
        <w:rPr>
          <w:i w:val="1"/>
          <w:iCs w:val="1"/>
          <w:color w:val="6b7280"/>
          <w:rtl w:val="0"/>
        </w:rPr>
        <w:t xml:space="preserve">Las categorías son ejemplos orientadores, no el techo. Si tu proyecto usa Stellar para resolver un problema real, eso es exactamente lo que buscamos.</w:t>
      </w:r>
    </w:p>
    <w:p w:rsidR="00000000" w:rsidDel="00000000" w:rsidP="00000000" w:rsidRDefault="00000000" w:rsidRPr="00000000" w14:paraId="0000001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00" w:before="280" w:lineRule="auto"/>
        <w:rPr>
          <w:b w:val="1"/>
          <w:bCs w:val="1"/>
          <w:color w:val="1a56db"/>
          <w:sz w:val="26"/>
          <w:szCs w:val="26"/>
        </w:rPr>
      </w:pPr>
      <w:r w:rsidDel="00000000" w:rsidR="00000000" w:rsidRPr="00000000">
        <w:rPr>
          <w:b w:val="1"/>
          <w:bCs w:val="1"/>
          <w:color w:val="1a56db"/>
          <w:sz w:val="26"/>
          <w:szCs w:val="26"/>
          <w:rtl w:val="0"/>
        </w:rPr>
        <w:t xml:space="preserve">2. Modalidad</w:t>
      </w:r>
    </w:p>
    <w:p w:rsidR="00000000" w:rsidDel="00000000" w:rsidP="00000000" w:rsidRDefault="00000000" w:rsidRPr="00000000" w14:paraId="0000001C">
      <w:pPr>
        <w:spacing w:after="80" w:before="18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Formato</w:t>
      </w:r>
    </w:p>
    <w:p w:rsidR="00000000" w:rsidDel="00000000" w:rsidP="00000000" w:rsidRDefault="00000000" w:rsidRPr="00000000" w14:paraId="0000001D">
      <w:pPr>
        <w:spacing w:after="60" w:before="60" w:lineRule="auto"/>
        <w:rPr/>
      </w:pPr>
      <w:r w:rsidDel="00000000" w:rsidR="00000000" w:rsidRPr="00000000">
        <w:rPr>
          <w:rtl w:val="0"/>
        </w:rPr>
        <w:t xml:space="preserve">Ideathon: propuesta sin código. Requiere identificar un problema real, validarlo, pensar una solución sólida con su respectivo modelo de negocio y una presentación clara para comunicarla.</w:t>
      </w:r>
    </w:p>
    <w:p w:rsidR="00000000" w:rsidDel="00000000" w:rsidP="00000000" w:rsidRDefault="00000000" w:rsidRPr="00000000" w14:paraId="0000001E">
      <w:pPr>
        <w:spacing w:after="60" w:before="60" w:lineRule="auto"/>
        <w:rPr/>
      </w:pPr>
      <w:r w:rsidDel="00000000" w:rsidR="00000000" w:rsidRPr="00000000">
        <w:rPr>
          <w:rtl w:val="0"/>
        </w:rPr>
        <w:t xml:space="preserve">No se requiere conocimiento técnico previo, únicamente energía y actitud para identificar problemas y solucionarlos utilizando la blockchain.</w:t>
      </w:r>
    </w:p>
    <w:p w:rsidR="00000000" w:rsidDel="00000000" w:rsidP="00000000" w:rsidRDefault="00000000" w:rsidRPr="00000000" w14:paraId="0000001F">
      <w:pPr>
        <w:spacing w:after="80" w:before="18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Equipos</w:t>
      </w:r>
    </w:p>
    <w:p w:rsidR="00000000" w:rsidDel="00000000" w:rsidP="00000000" w:rsidRDefault="00000000" w:rsidRPr="00000000" w14:paraId="00000020">
      <w:pPr>
        <w:spacing w:after="40" w:before="40" w:lineRule="auto"/>
        <w:ind w:left="1080" w:hanging="360"/>
        <w:rPr/>
      </w:pPr>
      <w:r w:rsidDel="00000000" w:rsidR="00000000" w:rsidRPr="00000000">
        <w:rPr>
          <w:rtl w:val="0"/>
        </w:rPr>
        <w:t xml:space="preserve">•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</w:t>
      </w:r>
      <w:r w:rsidDel="00000000" w:rsidR="00000000" w:rsidRPr="00000000">
        <w:rPr>
          <w:rtl w:val="0"/>
        </w:rPr>
        <w:t xml:space="preserve">Entre 2 y 5 integrantes por equipo.</w:t>
      </w:r>
    </w:p>
    <w:p w:rsidR="00000000" w:rsidDel="00000000" w:rsidP="00000000" w:rsidRDefault="00000000" w:rsidRPr="00000000" w14:paraId="00000021">
      <w:pPr>
        <w:spacing w:after="40" w:before="40" w:lineRule="auto"/>
        <w:ind w:left="1080" w:hanging="360"/>
        <w:rPr/>
      </w:pPr>
      <w:r w:rsidDel="00000000" w:rsidR="00000000" w:rsidRPr="00000000">
        <w:rPr>
          <w:rtl w:val="0"/>
        </w:rPr>
        <w:t xml:space="preserve">•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</w:t>
      </w:r>
      <w:r w:rsidDel="00000000" w:rsidR="00000000" w:rsidRPr="00000000">
        <w:rPr>
          <w:rtl w:val="0"/>
        </w:rPr>
        <w:t xml:space="preserve">Todos los integrantes del equipo deben participar presencialmente durante los dos días de la Ideathon.</w:t>
      </w:r>
    </w:p>
    <w:p w:rsidR="00000000" w:rsidDel="00000000" w:rsidP="00000000" w:rsidRDefault="00000000" w:rsidRPr="00000000" w14:paraId="0000002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00" w:before="280" w:lineRule="auto"/>
        <w:rPr>
          <w:b w:val="1"/>
          <w:bCs w:val="1"/>
          <w:color w:val="1a56db"/>
          <w:sz w:val="26"/>
          <w:szCs w:val="26"/>
        </w:rPr>
      </w:pPr>
      <w:r w:rsidDel="00000000" w:rsidR="00000000" w:rsidRPr="00000000">
        <w:rPr>
          <w:b w:val="1"/>
          <w:bCs w:val="1"/>
          <w:color w:val="1a56db"/>
          <w:sz w:val="26"/>
          <w:szCs w:val="26"/>
          <w:rtl w:val="0"/>
        </w:rPr>
        <w:t xml:space="preserve">3. Premios</w:t>
      </w:r>
    </w:p>
    <w:tbl>
      <w:tblPr>
        <w:tblStyle w:val="Table1"/>
        <w:tblW w:w="934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680"/>
        <w:gridCol w:w="4665"/>
        <w:tblGridChange w:id="0">
          <w:tblGrid>
            <w:gridCol w:w="4680"/>
            <w:gridCol w:w="4665"/>
          </w:tblGrid>
        </w:tblGridChange>
      </w:tblGrid>
      <w:tr>
        <w:trPr>
          <w:cantSplit w:val="0"/>
          <w:trHeight w:val="450" w:hRule="atLeast"/>
          <w:tblHeader w:val="0"/>
        </w:trPr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1a56db" w:val="clear"/>
            <w:tcMar>
              <w:top w:w="100.0" w:type="dxa"/>
              <w:left w:w="140.0" w:type="dxa"/>
              <w:bottom w:w="10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rPr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Puesto</w:t>
            </w:r>
          </w:p>
        </w:tc>
        <w:tc>
          <w:tcPr>
            <w:tcBorders>
              <w:top w:color="cccccc" w:space="0" w:sz="8" w:val="single"/>
              <w:left w:color="000000" w:space="0" w:sz="0" w:val="nil"/>
              <w:bottom w:color="cccccc" w:space="0" w:sz="8" w:val="single"/>
              <w:right w:color="cccccc" w:space="0" w:sz="8" w:val="single"/>
            </w:tcBorders>
            <w:shd w:fill="1a56db" w:val="clear"/>
            <w:tcMar>
              <w:top w:w="100.0" w:type="dxa"/>
              <w:left w:w="140.0" w:type="dxa"/>
              <w:bottom w:w="10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rPr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Premio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0" w:val="nil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Primer lugar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cccccc" w:space="0" w:sz="8" w:val="single"/>
              <w:right w:color="cccccc" w:space="0" w:sz="8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300 USD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0" w:val="nil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f9fafb" w:val="clear"/>
            <w:tcMar>
              <w:top w:w="100.0" w:type="dxa"/>
              <w:left w:w="140.0" w:type="dxa"/>
              <w:bottom w:w="10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Segundo lugar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cccccc" w:space="0" w:sz="8" w:val="single"/>
              <w:right w:color="cccccc" w:space="0" w:sz="8" w:val="single"/>
            </w:tcBorders>
            <w:shd w:fill="f9fafb" w:val="clear"/>
            <w:tcMar>
              <w:top w:w="100.0" w:type="dxa"/>
              <w:left w:w="140.0" w:type="dxa"/>
              <w:bottom w:w="10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200 USD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0" w:val="nil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Tercer lugar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cccccc" w:space="0" w:sz="8" w:val="single"/>
              <w:right w:color="cccccc" w:space="0" w:sz="8" w:val="single"/>
            </w:tcBorders>
            <w:shd w:fill="ffffff" w:val="clear"/>
            <w:tcMar>
              <w:top w:w="100.0" w:type="dxa"/>
              <w:left w:w="140.0" w:type="dxa"/>
              <w:bottom w:w="10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100 USD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0" w:val="nil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f9fafb" w:val="clear"/>
            <w:tcMar>
              <w:top w:w="100.0" w:type="dxa"/>
              <w:left w:w="140.0" w:type="dxa"/>
              <w:bottom w:w="10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Total del pozo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cccccc" w:space="0" w:sz="8" w:val="single"/>
              <w:right w:color="cccccc" w:space="0" w:sz="8" w:val="single"/>
            </w:tcBorders>
            <w:shd w:fill="f9fafb" w:val="clear"/>
            <w:tcMar>
              <w:top w:w="100.0" w:type="dxa"/>
              <w:left w:w="140.0" w:type="dxa"/>
              <w:bottom w:w="10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600 USD</w:t>
            </w:r>
          </w:p>
        </w:tc>
      </w:tr>
    </w:tbl>
    <w:p w:rsidR="00000000" w:rsidDel="00000000" w:rsidP="00000000" w:rsidRDefault="00000000" w:rsidRPr="00000000" w14:paraId="0000002D">
      <w:pPr>
        <w:spacing w:after="60" w:before="6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E">
      <w:pPr>
        <w:spacing w:after="60" w:before="60" w:lineRule="auto"/>
        <w:rPr/>
      </w:pPr>
      <w:r w:rsidDel="00000000" w:rsidR="00000000" w:rsidRPr="00000000">
        <w:rPr>
          <w:rtl w:val="0"/>
        </w:rPr>
        <w:t xml:space="preserve">El pago será realizado por Puna Tech en USDC dentro de las 48 horas hábiles posteriores al anuncio de ganadores.</w:t>
      </w:r>
    </w:p>
    <w:p w:rsidR="00000000" w:rsidDel="00000000" w:rsidP="00000000" w:rsidRDefault="00000000" w:rsidRPr="00000000" w14:paraId="0000002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00" w:before="280" w:lineRule="auto"/>
        <w:rPr>
          <w:b w:val="1"/>
          <w:bCs w:val="1"/>
          <w:color w:val="1a56db"/>
          <w:sz w:val="26"/>
          <w:szCs w:val="26"/>
        </w:rPr>
      </w:pPr>
      <w:r w:rsidDel="00000000" w:rsidR="00000000" w:rsidRPr="00000000">
        <w:rPr>
          <w:b w:val="1"/>
          <w:bCs w:val="1"/>
          <w:color w:val="1a56db"/>
          <w:sz w:val="26"/>
          <w:szCs w:val="26"/>
          <w:rtl w:val="0"/>
        </w:rPr>
        <w:t xml:space="preserve">4. Reglas</w:t>
      </w:r>
    </w:p>
    <w:p w:rsidR="00000000" w:rsidDel="00000000" w:rsidP="00000000" w:rsidRDefault="00000000" w:rsidRPr="00000000" w14:paraId="00000030">
      <w:pPr>
        <w:spacing w:after="60" w:before="6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1. Originalidad y problema real: </w:t>
      </w:r>
      <w:r w:rsidDel="00000000" w:rsidR="00000000" w:rsidRPr="00000000">
        <w:rPr>
          <w:rtl w:val="0"/>
        </w:rPr>
        <w:t xml:space="preserve">el proyecto debe partir de un problema concreto, fundamentado y entendido por el equipo. Pueden usar IA como herramienta, pero la propuesta y el razonamiento tienen que ser propios. El proyecto se desarrolla durante el evento, no se aceptan trabajos previos ni reutilizados. </w:t>
      </w:r>
    </w:p>
    <w:p w:rsidR="00000000" w:rsidDel="00000000" w:rsidP="00000000" w:rsidRDefault="00000000" w:rsidRPr="00000000" w14:paraId="00000031">
      <w:pPr>
        <w:spacing w:after="60" w:before="6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2. Uso de Stellar: </w:t>
      </w:r>
      <w:r w:rsidDel="00000000" w:rsidR="00000000" w:rsidRPr="00000000">
        <w:rPr>
          <w:rtl w:val="0"/>
        </w:rPr>
        <w:t xml:space="preserve">no se requiere código. La propuesta debe explicar con claridad qué herramientas y servicios de Stellar utilizaría, por qué y cómo. Debe quedar claro por qué blockchain es necesaria para esta solución y no otra tecnología.</w:t>
      </w:r>
    </w:p>
    <w:p w:rsidR="00000000" w:rsidDel="00000000" w:rsidP="00000000" w:rsidRDefault="00000000" w:rsidRPr="00000000" w14:paraId="00000032">
      <w:pPr>
        <w:spacing w:after="60" w:before="6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3. Pitch y presentación: </w:t>
      </w:r>
      <w:r w:rsidDel="00000000" w:rsidR="00000000" w:rsidRPr="00000000">
        <w:rPr>
          <w:rtl w:val="0"/>
        </w:rPr>
        <w:t xml:space="preserve">el pitch es 100% virtual. Los equipos entregan un video de hasta 5 minutos vía YouTube o Google Drive (link público) presentando el problema, la validación, la solución, el modelo de negocio y la justificación del uso de Stellar.</w:t>
      </w:r>
    </w:p>
    <w:p w:rsidR="00000000" w:rsidDel="00000000" w:rsidP="00000000" w:rsidRDefault="00000000" w:rsidRPr="00000000" w14:paraId="00000033">
      <w:pPr>
        <w:spacing w:after="60" w:before="6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4. Deadline: </w:t>
      </w:r>
      <w:r w:rsidDel="00000000" w:rsidR="00000000" w:rsidRPr="00000000">
        <w:rPr>
          <w:rtl w:val="0"/>
        </w:rPr>
        <w:t xml:space="preserve">todas las entregas deben realizarse a través del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 formulario oficial</w:t>
        </w:r>
      </w:hyperlink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u w:val="single"/>
          <w:rtl w:val="0"/>
        </w:rPr>
        <w:t xml:space="preserve">antes del viernes 29 de mayo a las 19:00 hs,</w:t>
      </w:r>
      <w:r w:rsidDel="00000000" w:rsidR="00000000" w:rsidRPr="00000000">
        <w:rPr>
          <w:rtl w:val="0"/>
        </w:rPr>
        <w:t xml:space="preserve"> sin excepciones. Se recomienda subir todo con al menos 30 a 40 minutos de anticipación para evitar inconvenientes. Cualquier entrega posterior a ese horario no será evaluada.</w:t>
      </w:r>
    </w:p>
    <w:p w:rsidR="00000000" w:rsidDel="00000000" w:rsidP="00000000" w:rsidRDefault="00000000" w:rsidRPr="00000000" w14:paraId="00000034">
      <w:pPr>
        <w:spacing w:after="60" w:before="6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5. Registro y participación: </w:t>
      </w:r>
      <w:r w:rsidDel="00000000" w:rsidR="00000000" w:rsidRPr="00000000">
        <w:rPr>
          <w:rtl w:val="0"/>
        </w:rPr>
        <w:t xml:space="preserve">el registro de los días jueves y viernes lo gestiona la organización de Puna Tech. El único registro oficial para la ideathon de stellar es la entrega del formulario en tiempo y forma, es la única manera que tendremos de saber si participan. Si el equipo no entrega a tiempo o le falta algún entregable obligatorio, no será calificado (con excepción del MVP, que es opcional y que suma puntos).</w:t>
      </w:r>
    </w:p>
    <w:p w:rsidR="00000000" w:rsidDel="00000000" w:rsidP="00000000" w:rsidRDefault="00000000" w:rsidRPr="00000000" w14:paraId="0000003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00" w:before="280" w:lineRule="auto"/>
        <w:rPr>
          <w:b w:val="1"/>
          <w:bCs w:val="1"/>
          <w:color w:val="1a56db"/>
          <w:sz w:val="26"/>
          <w:szCs w:val="26"/>
        </w:rPr>
      </w:pPr>
      <w:r w:rsidDel="00000000" w:rsidR="00000000" w:rsidRPr="00000000">
        <w:rPr>
          <w:b w:val="1"/>
          <w:bCs w:val="1"/>
          <w:color w:val="1a56db"/>
          <w:sz w:val="26"/>
          <w:szCs w:val="26"/>
          <w:rtl w:val="0"/>
        </w:rPr>
        <w:t xml:space="preserve">5. Entregables</w:t>
      </w:r>
    </w:p>
    <w:p w:rsidR="00000000" w:rsidDel="00000000" w:rsidP="00000000" w:rsidRDefault="00000000" w:rsidRPr="00000000" w14:paraId="00000036">
      <w:pPr>
        <w:spacing w:after="60" w:before="60" w:lineRule="auto"/>
        <w:rPr/>
      </w:pPr>
      <w:r w:rsidDel="00000000" w:rsidR="00000000" w:rsidRPr="00000000">
        <w:rPr>
          <w:rtl w:val="0"/>
        </w:rPr>
        <w:t xml:space="preserve">Todos los entregables se suben a través del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formulario oficial</w:t>
        </w:r>
      </w:hyperlink>
      <w:r w:rsidDel="00000000" w:rsidR="00000000" w:rsidRPr="00000000">
        <w:rPr>
          <w:rtl w:val="0"/>
        </w:rPr>
        <w:t xml:space="preserve">. El cierre es el viernes 29 de mayo a las 19:00 hs.</w:t>
      </w:r>
    </w:p>
    <w:p w:rsidR="00000000" w:rsidDel="00000000" w:rsidP="00000000" w:rsidRDefault="00000000" w:rsidRPr="00000000" w14:paraId="00000037">
      <w:pPr>
        <w:spacing w:after="80" w:before="18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Obligatorios</w:t>
      </w:r>
    </w:p>
    <w:p w:rsidR="00000000" w:rsidDel="00000000" w:rsidP="00000000" w:rsidRDefault="00000000" w:rsidRPr="00000000" w14:paraId="00000038">
      <w:pPr>
        <w:spacing w:after="40" w:before="40" w:lineRule="auto"/>
        <w:ind w:left="1080" w:hanging="360"/>
        <w:rPr/>
      </w:pPr>
      <w:r w:rsidDel="00000000" w:rsidR="00000000" w:rsidRPr="00000000">
        <w:rPr>
          <w:rtl w:val="0"/>
        </w:rPr>
        <w:t xml:space="preserve">•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</w:t>
      </w:r>
      <w:r w:rsidDel="00000000" w:rsidR="00000000" w:rsidRPr="00000000">
        <w:rPr>
          <w:rtl w:val="0"/>
        </w:rPr>
        <w:t xml:space="preserve">Presentación (deck de slides) con la propuesta completa.</w:t>
      </w:r>
    </w:p>
    <w:p w:rsidR="00000000" w:rsidDel="00000000" w:rsidP="00000000" w:rsidRDefault="00000000" w:rsidRPr="00000000" w14:paraId="00000039">
      <w:pPr>
        <w:spacing w:after="40" w:before="40" w:lineRule="auto"/>
        <w:ind w:left="1080" w:hanging="360"/>
        <w:rPr/>
      </w:pPr>
      <w:r w:rsidDel="00000000" w:rsidR="00000000" w:rsidRPr="00000000">
        <w:rPr>
          <w:rtl w:val="0"/>
        </w:rPr>
        <w:t xml:space="preserve">•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</w:t>
      </w:r>
      <w:r w:rsidDel="00000000" w:rsidR="00000000" w:rsidRPr="00000000">
        <w:rPr>
          <w:rtl w:val="0"/>
        </w:rPr>
        <w:t xml:space="preserve">Video pitch de hasta 5 minutos explicando el problema, la validación, la solución, el modelo de negocio y el uso de Stellar.</w:t>
      </w:r>
    </w:p>
    <w:p w:rsidR="00000000" w:rsidDel="00000000" w:rsidP="00000000" w:rsidRDefault="00000000" w:rsidRPr="00000000" w14:paraId="0000003A">
      <w:pPr>
        <w:spacing w:after="40" w:before="40" w:lineRule="auto"/>
        <w:ind w:left="1080" w:hanging="360"/>
        <w:rPr/>
      </w:pPr>
      <w:r w:rsidDel="00000000" w:rsidR="00000000" w:rsidRPr="00000000">
        <w:rPr>
          <w:rtl w:val="0"/>
        </w:rPr>
        <w:t xml:space="preserve">•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</w:t>
      </w:r>
      <w:r w:rsidDel="00000000" w:rsidR="00000000" w:rsidRPr="00000000">
        <w:rPr>
          <w:rtl w:val="0"/>
        </w:rPr>
        <w:t xml:space="preserve">Validación de mercado en cualquier formato: encuestas, entrevistas, wireframes testeados, landing page o análisis de datos del sector.</w:t>
      </w:r>
    </w:p>
    <w:p w:rsidR="00000000" w:rsidDel="00000000" w:rsidP="00000000" w:rsidRDefault="00000000" w:rsidRPr="00000000" w14:paraId="0000003B">
      <w:pPr>
        <w:spacing w:after="40" w:before="40" w:lineRule="auto"/>
        <w:ind w:left="1080" w:hanging="360"/>
        <w:rPr/>
      </w:pPr>
      <w:r w:rsidDel="00000000" w:rsidR="00000000" w:rsidRPr="00000000">
        <w:rPr>
          <w:rtl w:val="0"/>
        </w:rPr>
        <w:t xml:space="preserve">•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  </w:t>
      </w:r>
      <w:r w:rsidDel="00000000" w:rsidR="00000000" w:rsidRPr="00000000">
        <w:rPr>
          <w:rtl w:val="0"/>
        </w:rPr>
        <w:t xml:space="preserve">Nombre del proyecto y logo</w:t>
      </w:r>
      <w:r w:rsidDel="00000000" w:rsidR="00000000" w:rsidRPr="00000000">
        <w:rPr>
          <w:rtl w:val="0"/>
        </w:rPr>
        <w:t xml:space="preserve"> (puede armarse con IA, no se requiere diseño profesional) </w:t>
      </w:r>
    </w:p>
    <w:p w:rsidR="00000000" w:rsidDel="00000000" w:rsidP="00000000" w:rsidRDefault="00000000" w:rsidRPr="00000000" w14:paraId="0000003C">
      <w:pPr>
        <w:spacing w:after="80" w:before="18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Opcional (bonus)</w:t>
      </w:r>
    </w:p>
    <w:p w:rsidR="00000000" w:rsidDel="00000000" w:rsidP="00000000" w:rsidRDefault="00000000" w:rsidRPr="00000000" w14:paraId="0000003D">
      <w:pPr>
        <w:spacing w:after="40" w:before="40" w:lineRule="auto"/>
        <w:ind w:left="1080" w:hanging="360"/>
        <w:rPr/>
      </w:pPr>
      <w:r w:rsidDel="00000000" w:rsidR="00000000" w:rsidRPr="00000000">
        <w:rPr>
          <w:rtl w:val="0"/>
        </w:rPr>
        <w:t xml:space="preserve">•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</w:t>
      </w:r>
      <w:r w:rsidDel="00000000" w:rsidR="00000000" w:rsidRPr="00000000">
        <w:rPr>
          <w:rtl w:val="0"/>
        </w:rPr>
        <w:t xml:space="preserve">MVP visual o funcional: cualquier artefacto que ayude a ver y entender mejor la propuesta. Puede ser una landing page armada con IA sin código, un prototipo navegable, un diseño en Figma, un mockup interactivo o similar. No se requiere código. </w:t>
      </w:r>
    </w:p>
    <w:p w:rsidR="00000000" w:rsidDel="00000000" w:rsidP="00000000" w:rsidRDefault="00000000" w:rsidRPr="00000000" w14:paraId="0000003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00" w:before="280" w:lineRule="auto"/>
        <w:rPr>
          <w:b w:val="1"/>
          <w:bCs w:val="1"/>
          <w:color w:val="1a56db"/>
          <w:sz w:val="26"/>
          <w:szCs w:val="26"/>
        </w:rPr>
      </w:pPr>
      <w:r w:rsidDel="00000000" w:rsidR="00000000" w:rsidRPr="00000000">
        <w:rPr>
          <w:b w:val="1"/>
          <w:bCs w:val="1"/>
          <w:color w:val="1a56db"/>
          <w:sz w:val="26"/>
          <w:szCs w:val="26"/>
          <w:rtl w:val="0"/>
        </w:rPr>
        <w:t xml:space="preserve">6. Criterios de evaluación</w:t>
      </w:r>
    </w:p>
    <w:p w:rsidR="00000000" w:rsidDel="00000000" w:rsidP="00000000" w:rsidRDefault="00000000" w:rsidRPr="00000000" w14:paraId="0000003F">
      <w:pPr>
        <w:spacing w:after="60" w:before="60" w:lineRule="auto"/>
        <w:rPr/>
      </w:pPr>
      <w:r w:rsidDel="00000000" w:rsidR="00000000" w:rsidRPr="00000000">
        <w:rPr>
          <w:rtl w:val="0"/>
        </w:rPr>
        <w:t xml:space="preserve">Se evaluará el cumplimiento de los requisitos y reglas mencionados, junto con los siguientes criterios.</w:t>
      </w:r>
    </w:p>
    <w:p w:rsidR="00000000" w:rsidDel="00000000" w:rsidP="00000000" w:rsidRDefault="00000000" w:rsidRPr="00000000" w14:paraId="00000040">
      <w:pPr>
        <w:spacing w:after="60" w:before="60" w:lineRule="auto"/>
        <w:rPr/>
      </w:pPr>
      <w:r w:rsidDel="00000000" w:rsidR="00000000" w:rsidRPr="00000000">
        <w:rPr>
          <w:rtl w:val="0"/>
        </w:rPr>
        <w:t xml:space="preserve"> </w:t>
      </w:r>
    </w:p>
    <w:tbl>
      <w:tblPr>
        <w:tblStyle w:val="Table2"/>
        <w:tblW w:w="934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825"/>
        <w:gridCol w:w="2385"/>
        <w:gridCol w:w="900"/>
        <w:gridCol w:w="5235"/>
        <w:tblGridChange w:id="0">
          <w:tblGrid>
            <w:gridCol w:w="825"/>
            <w:gridCol w:w="2385"/>
            <w:gridCol w:w="900"/>
            <w:gridCol w:w="5235"/>
          </w:tblGrid>
        </w:tblGridChange>
      </w:tblGrid>
      <w:tr>
        <w:trPr>
          <w:cantSplit w:val="0"/>
          <w:trHeight w:val="390" w:hRule="atLeast"/>
          <w:tblHeader w:val="0"/>
        </w:trPr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1a56db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rPr>
                <w:b w:val="1"/>
                <w:bCs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#</w:t>
            </w:r>
          </w:p>
        </w:tc>
        <w:tc>
          <w:tcPr>
            <w:tcBorders>
              <w:top w:color="cccccc" w:space="0" w:sz="8" w:val="single"/>
              <w:left w:color="000000" w:space="0" w:sz="0" w:val="nil"/>
              <w:bottom w:color="cccccc" w:space="0" w:sz="8" w:val="single"/>
              <w:right w:color="cccccc" w:space="0" w:sz="8" w:val="single"/>
            </w:tcBorders>
            <w:shd w:fill="1a56db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rPr>
                <w:b w:val="1"/>
                <w:bCs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Criterio</w:t>
            </w:r>
          </w:p>
        </w:tc>
        <w:tc>
          <w:tcPr>
            <w:tcBorders>
              <w:top w:color="cccccc" w:space="0" w:sz="8" w:val="single"/>
              <w:left w:color="000000" w:space="0" w:sz="0" w:val="nil"/>
              <w:bottom w:color="cccccc" w:space="0" w:sz="8" w:val="single"/>
              <w:right w:color="cccccc" w:space="0" w:sz="8" w:val="single"/>
            </w:tcBorders>
            <w:shd w:fill="1a56db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rPr>
                <w:b w:val="1"/>
                <w:bCs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Peso</w:t>
            </w:r>
          </w:p>
        </w:tc>
        <w:tc>
          <w:tcPr>
            <w:tcBorders>
              <w:top w:color="cccccc" w:space="0" w:sz="8" w:val="single"/>
              <w:left w:color="000000" w:space="0" w:sz="0" w:val="nil"/>
              <w:bottom w:color="cccccc" w:space="0" w:sz="8" w:val="single"/>
              <w:right w:color="cccccc" w:space="0" w:sz="8" w:val="single"/>
            </w:tcBorders>
            <w:shd w:fill="1a56db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rPr>
                <w:b w:val="1"/>
                <w:bCs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Descripción</w:t>
            </w:r>
          </w:p>
        </w:tc>
      </w:tr>
      <w:tr>
        <w:trPr>
          <w:cantSplit w:val="0"/>
          <w:trHeight w:val="810" w:hRule="atLeast"/>
          <w:tblHeader w:val="0"/>
        </w:trPr>
        <w:tc>
          <w:tcPr>
            <w:tcBorders>
              <w:top w:color="000000" w:space="0" w:sz="0" w:val="nil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cccccc" w:space="0" w:sz="8" w:val="single"/>
              <w:right w:color="cccccc" w:space="0" w:sz="8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Problema y solución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cccccc" w:space="0" w:sz="8" w:val="single"/>
              <w:right w:color="cccccc" w:space="0" w:sz="8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15%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cccccc" w:space="0" w:sz="8" w:val="single"/>
              <w:right w:color="cccccc" w:space="0" w:sz="8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Claridad del problema, coherencia de la solución, entendimiento del usuario y nivel de detalle en el funcionamiento de la propuesta.</w:t>
            </w:r>
          </w:p>
        </w:tc>
      </w:tr>
      <w:tr>
        <w:trPr>
          <w:cantSplit w:val="0"/>
          <w:trHeight w:val="810" w:hRule="atLeast"/>
          <w:tblHeader w:val="0"/>
        </w:trPr>
        <w:tc>
          <w:tcPr>
            <w:tcBorders>
              <w:top w:color="000000" w:space="0" w:sz="0" w:val="nil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f9fafb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cccccc" w:space="0" w:sz="8" w:val="single"/>
              <w:right w:color="cccccc" w:space="0" w:sz="8" w:val="single"/>
            </w:tcBorders>
            <w:shd w:fill="f9fafb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Modelo de negocio y viabilidad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cccccc" w:space="0" w:sz="8" w:val="single"/>
              <w:right w:color="cccccc" w:space="0" w:sz="8" w:val="single"/>
            </w:tcBorders>
            <w:shd w:fill="f9fafb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15%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cccccc" w:space="0" w:sz="8" w:val="single"/>
              <w:right w:color="cccccc" w:space="0" w:sz="8" w:val="single"/>
            </w:tcBorders>
            <w:shd w:fill="f9fafb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Cómo se sostiene económicamente la propuesta, fuentes de ingreso, costos, escalabilidad y viabilidad de ejecución más allá del evento.</w:t>
            </w:r>
          </w:p>
        </w:tc>
      </w:tr>
      <w:tr>
        <w:trPr>
          <w:cantSplit w:val="0"/>
          <w:trHeight w:val="1230" w:hRule="atLeast"/>
          <w:tblHeader w:val="0"/>
        </w:trPr>
        <w:tc>
          <w:tcPr>
            <w:tcBorders>
              <w:top w:color="000000" w:space="0" w:sz="0" w:val="nil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cccccc" w:space="0" w:sz="8" w:val="single"/>
              <w:right w:color="cccccc" w:space="0" w:sz="8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Integración con Stellar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cccccc" w:space="0" w:sz="8" w:val="single"/>
              <w:right w:color="cccccc" w:space="0" w:sz="8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cccccc" w:space="0" w:sz="8" w:val="single"/>
              <w:right w:color="cccccc" w:space="0" w:sz="8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Justificación del uso de blockchain. Por qué blockchain y no otra tecnología. Qué herramientas y servicios de Stellar se utilizarían, qué tan central es Stellar en la solución y cómo impacta en la propuesta. La blockchain debe ser necesaria, no decorativa.</w:t>
            </w:r>
          </w:p>
        </w:tc>
      </w:tr>
      <w:tr>
        <w:trPr>
          <w:cantSplit w:val="0"/>
          <w:trHeight w:val="810" w:hRule="atLeast"/>
          <w:tblHeader w:val="0"/>
        </w:trPr>
        <w:tc>
          <w:tcPr>
            <w:tcBorders>
              <w:top w:color="000000" w:space="0" w:sz="0" w:val="nil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f9fafb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cccccc" w:space="0" w:sz="8" w:val="single"/>
              <w:right w:color="cccccc" w:space="0" w:sz="8" w:val="single"/>
            </w:tcBorders>
            <w:shd w:fill="f9fafb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Validación de mercado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cccccc" w:space="0" w:sz="8" w:val="single"/>
              <w:right w:color="cccccc" w:space="0" w:sz="8" w:val="single"/>
            </w:tcBorders>
            <w:shd w:fill="f9fafb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15%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cccccc" w:space="0" w:sz="8" w:val="single"/>
              <w:right w:color="cccccc" w:space="0" w:sz="8" w:val="single"/>
            </w:tcBorders>
            <w:shd w:fill="f9fafb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Grado en que la idea está respaldada por señales reales del mercado: feedback de usuarios, entrevistas, análisis del sector, benchmarks o hipótesis bien fundamentadas.</w:t>
            </w:r>
          </w:p>
        </w:tc>
      </w:tr>
      <w:tr>
        <w:trPr>
          <w:cantSplit w:val="0"/>
          <w:trHeight w:val="1020" w:hRule="atLeast"/>
          <w:tblHeader w:val="0"/>
        </w:trPr>
        <w:tc>
          <w:tcPr>
            <w:tcBorders>
              <w:top w:color="000000" w:space="0" w:sz="0" w:val="nil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cccccc" w:space="0" w:sz="8" w:val="single"/>
              <w:right w:color="cccccc" w:space="0" w:sz="8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Impacto y escala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cccccc" w:space="0" w:sz="8" w:val="single"/>
              <w:right w:color="cccccc" w:space="0" w:sz="8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15%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cccccc" w:space="0" w:sz="8" w:val="single"/>
              <w:right w:color="cccccc" w:space="0" w:sz="8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Potencial de adopción real en Argentina o LATAM. Nuevos usuarios, volumen de transacciones, expansión del ecosistema Stellar y contribución al cambio del sistema actual.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0" w:val="nil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f9fafb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cccccc" w:space="0" w:sz="8" w:val="single"/>
              <w:right w:color="cccccc" w:space="0" w:sz="8" w:val="single"/>
            </w:tcBorders>
            <w:shd w:fill="f9fafb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Innovación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cccccc" w:space="0" w:sz="8" w:val="single"/>
              <w:right w:color="cccccc" w:space="0" w:sz="8" w:val="single"/>
            </w:tcBorders>
            <w:shd w:fill="f9fafb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cccccc" w:space="0" w:sz="8" w:val="single"/>
              <w:right w:color="cccccc" w:space="0" w:sz="8" w:val="single"/>
            </w:tcBorders>
            <w:shd w:fill="f9fafb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Qué tan novedosa es la solución y si aporta algo genuinamente nuevo al ecosistema de Stellar y al mercado.</w:t>
            </w:r>
          </w:p>
        </w:tc>
      </w:tr>
      <w:tr>
        <w:trPr>
          <w:cantSplit w:val="0"/>
          <w:trHeight w:val="810" w:hRule="atLeast"/>
          <w:tblHeader w:val="0"/>
        </w:trPr>
        <w:tc>
          <w:tcPr>
            <w:tcBorders>
              <w:top w:color="000000" w:space="0" w:sz="0" w:val="nil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cccccc" w:space="0" w:sz="8" w:val="single"/>
              <w:right w:color="cccccc" w:space="0" w:sz="8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Pitch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cccccc" w:space="0" w:sz="8" w:val="single"/>
              <w:right w:color="cccccc" w:space="0" w:sz="8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cccccc" w:space="0" w:sz="8" w:val="single"/>
              <w:right w:color="cccccc" w:space="0" w:sz="8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Claridad en la comunicación del problema, la solución y el modelo de negocio. Calidad del storytelling en el video y capacidad de transmitir la propuesta de forma convincente.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0" w:val="nil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f9fafb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Bonus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cccccc" w:space="0" w:sz="8" w:val="single"/>
              <w:right w:color="cccccc" w:space="0" w:sz="8" w:val="single"/>
            </w:tcBorders>
            <w:shd w:fill="f9fafb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MVP visual o funcional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cccccc" w:space="0" w:sz="8" w:val="single"/>
              <w:right w:color="cccccc" w:space="0" w:sz="8" w:val="single"/>
            </w:tcBorders>
            <w:shd w:fill="f9fafb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cccccc" w:space="0" w:sz="8" w:val="single"/>
              <w:right w:color="cccccc" w:space="0" w:sz="8" w:val="single"/>
            </w:tcBorders>
            <w:shd w:fill="f9fafb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Se considerara aquellos proyectos que incluyan un MVP ya sea visual o pagina web.</w:t>
            </w:r>
          </w:p>
        </w:tc>
      </w:tr>
    </w:tbl>
    <w:p w:rsidR="00000000" w:rsidDel="00000000" w:rsidP="00000000" w:rsidRDefault="00000000" w:rsidRPr="00000000" w14:paraId="00000065">
      <w:pPr>
        <w:spacing w:after="60" w:before="6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6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00" w:before="280" w:lineRule="auto"/>
        <w:rPr>
          <w:b w:val="1"/>
          <w:bCs w:val="1"/>
          <w:color w:val="1a56db"/>
          <w:sz w:val="26"/>
          <w:szCs w:val="26"/>
        </w:rPr>
      </w:pPr>
      <w:r w:rsidDel="00000000" w:rsidR="00000000" w:rsidRPr="00000000">
        <w:rPr>
          <w:b w:val="1"/>
          <w:bCs w:val="1"/>
          <w:color w:val="1a56db"/>
          <w:sz w:val="26"/>
          <w:szCs w:val="26"/>
          <w:rtl w:val="0"/>
        </w:rPr>
        <w:t xml:space="preserve">7. Jurado y Mentorías</w:t>
      </w:r>
    </w:p>
    <w:p w:rsidR="00000000" w:rsidDel="00000000" w:rsidP="00000000" w:rsidRDefault="00000000" w:rsidRPr="00000000" w14:paraId="00000067">
      <w:pPr>
        <w:spacing w:after="80" w:before="18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Jurado</w:t>
      </w:r>
    </w:p>
    <w:p w:rsidR="00000000" w:rsidDel="00000000" w:rsidP="00000000" w:rsidRDefault="00000000" w:rsidRPr="00000000" w14:paraId="00000068">
      <w:pPr>
        <w:spacing w:after="40" w:before="40" w:lineRule="auto"/>
        <w:ind w:left="1080" w:hanging="360"/>
        <w:rPr/>
      </w:pPr>
      <w:r w:rsidDel="00000000" w:rsidR="00000000" w:rsidRPr="00000000">
        <w:rPr>
          <w:rtl w:val="0"/>
        </w:rPr>
        <w:t xml:space="preserve">•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</w:t>
      </w:r>
      <w:r w:rsidDel="00000000" w:rsidR="00000000" w:rsidRPr="00000000">
        <w:rPr>
          <w:rtl w:val="0"/>
        </w:rPr>
        <w:t xml:space="preserve">Martín Gutter, Blockchain Acceleration Foundation (BAF)</w:t>
      </w:r>
    </w:p>
    <w:p w:rsidR="00000000" w:rsidDel="00000000" w:rsidP="00000000" w:rsidRDefault="00000000" w:rsidRPr="00000000" w14:paraId="00000069">
      <w:pPr>
        <w:spacing w:after="40" w:before="40" w:lineRule="auto"/>
        <w:ind w:left="1080" w:hanging="360"/>
        <w:rPr/>
      </w:pPr>
      <w:r w:rsidDel="00000000" w:rsidR="00000000" w:rsidRPr="00000000">
        <w:rPr>
          <w:rtl w:val="0"/>
        </w:rPr>
        <w:t xml:space="preserve">•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</w:t>
      </w:r>
      <w:r w:rsidDel="00000000" w:rsidR="00000000" w:rsidRPr="00000000">
        <w:rPr>
          <w:rtl w:val="0"/>
        </w:rPr>
        <w:t xml:space="preserve">Daniela Henao, Blockchain Acceleration Foundation (BAF)</w:t>
      </w:r>
    </w:p>
    <w:p w:rsidR="00000000" w:rsidDel="00000000" w:rsidP="00000000" w:rsidRDefault="00000000" w:rsidRPr="00000000" w14:paraId="0000006A">
      <w:pPr>
        <w:spacing w:after="80" w:before="18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Mentores</w:t>
      </w:r>
    </w:p>
    <w:p w:rsidR="00000000" w:rsidDel="00000000" w:rsidP="00000000" w:rsidRDefault="00000000" w:rsidRPr="00000000" w14:paraId="0000006B">
      <w:pPr>
        <w:spacing w:after="60" w:before="60" w:lineRule="auto"/>
        <w:rPr/>
      </w:pPr>
      <w:r w:rsidDel="00000000" w:rsidR="00000000" w:rsidRPr="00000000">
        <w:rPr>
          <w:rtl w:val="0"/>
        </w:rPr>
        <w:t xml:space="preserve">Durante los dos días de Ideathon (28 y 29 de mayo), los equipos tendrán acceso a mentores de BAF para consultas, feedback y orientación estratégica.</w:t>
      </w:r>
    </w:p>
    <w:p w:rsidR="00000000" w:rsidDel="00000000" w:rsidP="00000000" w:rsidRDefault="00000000" w:rsidRPr="00000000" w14:paraId="0000006C">
      <w:pPr>
        <w:spacing w:after="40" w:before="40" w:lineRule="auto"/>
        <w:ind w:left="1080" w:hanging="360"/>
        <w:rPr/>
      </w:pPr>
      <w:r w:rsidDel="00000000" w:rsidR="00000000" w:rsidRPr="00000000">
        <w:rPr>
          <w:rtl w:val="0"/>
        </w:rPr>
        <w:t xml:space="preserve">•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</w:t>
      </w:r>
      <w:r w:rsidDel="00000000" w:rsidR="00000000" w:rsidRPr="00000000">
        <w:rPr>
          <w:rtl w:val="0"/>
        </w:rPr>
        <w:t xml:space="preserve">Martín Gutter, BAF</w:t>
      </w:r>
    </w:p>
    <w:p w:rsidR="00000000" w:rsidDel="00000000" w:rsidP="00000000" w:rsidRDefault="00000000" w:rsidRPr="00000000" w14:paraId="0000006D">
      <w:pPr>
        <w:spacing w:after="40" w:before="40" w:lineRule="auto"/>
        <w:ind w:left="1080" w:hanging="360"/>
        <w:rPr/>
      </w:pPr>
      <w:r w:rsidDel="00000000" w:rsidR="00000000" w:rsidRPr="00000000">
        <w:rPr>
          <w:rtl w:val="0"/>
        </w:rPr>
        <w:t xml:space="preserve">•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</w:t>
      </w:r>
      <w:r w:rsidDel="00000000" w:rsidR="00000000" w:rsidRPr="00000000">
        <w:rPr>
          <w:rtl w:val="0"/>
        </w:rPr>
        <w:t xml:space="preserve">Daniela Henao, BAF</w:t>
      </w:r>
    </w:p>
    <w:p w:rsidR="00000000" w:rsidDel="00000000" w:rsidP="00000000" w:rsidRDefault="00000000" w:rsidRPr="00000000" w14:paraId="0000006E">
      <w:pPr>
        <w:spacing w:after="40" w:before="4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00" w:before="280" w:lineRule="auto"/>
        <w:rPr>
          <w:b w:val="1"/>
          <w:bCs w:val="1"/>
          <w:color w:val="1a56db"/>
          <w:sz w:val="26"/>
          <w:szCs w:val="26"/>
        </w:rPr>
      </w:pPr>
      <w:r w:rsidDel="00000000" w:rsidR="00000000" w:rsidRPr="00000000">
        <w:rPr>
          <w:b w:val="1"/>
          <w:bCs w:val="1"/>
          <w:color w:val="1a56db"/>
          <w:sz w:val="26"/>
          <w:szCs w:val="26"/>
          <w:rtl w:val="0"/>
        </w:rPr>
        <w:t xml:space="preserve">8. Agenda y contenidos</w:t>
      </w:r>
    </w:p>
    <w:p w:rsidR="00000000" w:rsidDel="00000000" w:rsidP="00000000" w:rsidRDefault="00000000" w:rsidRPr="00000000" w14:paraId="00000070">
      <w:pPr>
        <w:spacing w:after="60" w:before="60" w:lineRule="auto"/>
        <w:rPr/>
      </w:pPr>
      <w:r w:rsidDel="00000000" w:rsidR="00000000" w:rsidRPr="00000000">
        <w:rPr>
          <w:rtl w:val="0"/>
        </w:rPr>
        <w:t xml:space="preserve">Durante el evento contaremos con dos charlas abiertas a todos los participantes:</w:t>
      </w:r>
    </w:p>
    <w:p w:rsidR="00000000" w:rsidDel="00000000" w:rsidP="00000000" w:rsidRDefault="00000000" w:rsidRPr="00000000" w14:paraId="00000071">
      <w:pPr>
        <w:spacing w:after="40" w:before="40" w:lineRule="auto"/>
        <w:ind w:left="1080" w:hanging="360"/>
        <w:rPr/>
      </w:pPr>
      <w:r w:rsidDel="00000000" w:rsidR="00000000" w:rsidRPr="00000000">
        <w:rPr>
          <w:rtl w:val="0"/>
        </w:rPr>
        <w:t xml:space="preserve">•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</w:t>
      </w:r>
      <w:r w:rsidDel="00000000" w:rsidR="00000000" w:rsidRPr="00000000">
        <w:rPr>
          <w:rtl w:val="0"/>
        </w:rPr>
        <w:t xml:space="preserve">Jueves 28 de mayo: charla introductoria sobre blockchain. Conceptos clave, casos de uso reales y cómo pensar problemas que pueden resolverse con esta tecnología.</w:t>
      </w:r>
    </w:p>
    <w:p w:rsidR="00000000" w:rsidDel="00000000" w:rsidP="00000000" w:rsidRDefault="00000000" w:rsidRPr="00000000" w14:paraId="00000072">
      <w:pPr>
        <w:spacing w:after="40" w:before="40" w:lineRule="auto"/>
        <w:ind w:left="1080" w:hanging="360"/>
        <w:rPr/>
      </w:pPr>
      <w:r w:rsidDel="00000000" w:rsidR="00000000" w:rsidRPr="00000000">
        <w:rPr>
          <w:rtl w:val="0"/>
        </w:rPr>
        <w:t xml:space="preserve">•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</w:t>
      </w:r>
      <w:r w:rsidDel="00000000" w:rsidR="00000000" w:rsidRPr="00000000">
        <w:rPr>
          <w:rtl w:val="0"/>
        </w:rPr>
        <w:t xml:space="preserve">Viernes 29 de mayo: charla sobre oportunidades en Web3. Verticales activas, perfiles más buscados, programas de aceleración y comunidades del ecosistema.</w:t>
      </w:r>
    </w:p>
    <w:p w:rsidR="00000000" w:rsidDel="00000000" w:rsidP="00000000" w:rsidRDefault="00000000" w:rsidRPr="00000000" w14:paraId="00000073">
      <w:pPr>
        <w:spacing w:after="60" w:before="60" w:lineRule="auto"/>
        <w:rPr>
          <w:i w:val="1"/>
          <w:iCs w:val="1"/>
          <w:color w:val="6b7280"/>
        </w:rPr>
      </w:pPr>
      <w:r w:rsidDel="00000000" w:rsidR="00000000" w:rsidRPr="00000000">
        <w:rPr>
          <w:i w:val="1"/>
          <w:iCs w:val="1"/>
          <w:color w:val="6b7280"/>
          <w:rtl w:val="0"/>
        </w:rPr>
        <w:t xml:space="preserve">Recomendamos asistir a ambas, sobre todo si recién estás entrando al mundo blockchain.</w:t>
      </w:r>
    </w:p>
    <w:p w:rsidR="00000000" w:rsidDel="00000000" w:rsidP="00000000" w:rsidRDefault="00000000" w:rsidRPr="00000000" w14:paraId="0000007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00" w:before="280" w:lineRule="auto"/>
        <w:rPr>
          <w:b w:val="1"/>
          <w:bCs w:val="1"/>
          <w:color w:val="1a56db"/>
          <w:sz w:val="26"/>
          <w:szCs w:val="26"/>
        </w:rPr>
      </w:pPr>
      <w:r w:rsidDel="00000000" w:rsidR="00000000" w:rsidRPr="00000000">
        <w:rPr>
          <w:b w:val="1"/>
          <w:bCs w:val="1"/>
          <w:color w:val="1a56db"/>
          <w:sz w:val="26"/>
          <w:szCs w:val="26"/>
          <w:rtl w:val="0"/>
        </w:rPr>
        <w:t xml:space="preserve">9. Comunicación y formulario oficial</w:t>
      </w:r>
    </w:p>
    <w:p w:rsidR="00000000" w:rsidDel="00000000" w:rsidP="00000000" w:rsidRDefault="00000000" w:rsidRPr="00000000" w14:paraId="00000075">
      <w:pPr>
        <w:spacing w:after="60" w:before="60" w:lineRule="auto"/>
        <w:rPr/>
      </w:pPr>
      <w:r w:rsidDel="00000000" w:rsidR="00000000" w:rsidRPr="00000000">
        <w:rPr>
          <w:rtl w:val="0"/>
        </w:rPr>
        <w:t xml:space="preserve">El canal oficial de comunicación durante la Ideathon es el grupo de WhatsApp del Hackathon e Ideathon de Puna Tech. Por ahí se comparten:</w:t>
      </w:r>
    </w:p>
    <w:p w:rsidR="00000000" w:rsidDel="00000000" w:rsidP="00000000" w:rsidRDefault="00000000" w:rsidRPr="00000000" w14:paraId="00000076">
      <w:pPr>
        <w:spacing w:after="40" w:before="40" w:lineRule="auto"/>
        <w:ind w:left="1080" w:hanging="360"/>
        <w:rPr/>
      </w:pPr>
      <w:r w:rsidDel="00000000" w:rsidR="00000000" w:rsidRPr="00000000">
        <w:rPr>
          <w:rtl w:val="0"/>
        </w:rPr>
        <w:t xml:space="preserve">•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</w:t>
      </w:r>
      <w:r w:rsidDel="00000000" w:rsidR="00000000" w:rsidRPr="00000000">
        <w:rPr>
          <w:rtl w:val="0"/>
        </w:rPr>
        <w:t xml:space="preserve">Link al formulario oficial de entrega  </w:t>
      </w: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https://form.typeform.com/to/eFquz55J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77">
      <w:pPr>
        <w:spacing w:after="40" w:before="40" w:lineRule="auto"/>
        <w:ind w:left="1080" w:hanging="360"/>
        <w:rPr/>
      </w:pPr>
      <w:r w:rsidDel="00000000" w:rsidR="00000000" w:rsidRPr="00000000">
        <w:rPr>
          <w:rtl w:val="0"/>
        </w:rPr>
        <w:t xml:space="preserve">•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</w:t>
      </w:r>
      <w:r w:rsidDel="00000000" w:rsidR="00000000" w:rsidRPr="00000000">
        <w:rPr>
          <w:rtl w:val="0"/>
        </w:rPr>
        <w:t xml:space="preserve">Anuncios y actualizaciones del evento</w:t>
      </w:r>
    </w:p>
    <w:p w:rsidR="00000000" w:rsidDel="00000000" w:rsidP="00000000" w:rsidRDefault="00000000" w:rsidRPr="00000000" w14:paraId="00000078">
      <w:pPr>
        <w:spacing w:after="40" w:before="40" w:lineRule="auto"/>
        <w:ind w:left="1080" w:hanging="360"/>
        <w:rPr/>
      </w:pPr>
      <w:r w:rsidDel="00000000" w:rsidR="00000000" w:rsidRPr="00000000">
        <w:rPr>
          <w:rtl w:val="0"/>
        </w:rPr>
        <w:t xml:space="preserve">•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</w:t>
      </w:r>
      <w:r w:rsidDel="00000000" w:rsidR="00000000" w:rsidRPr="00000000">
        <w:rPr>
          <w:rtl w:val="0"/>
        </w:rPr>
        <w:t xml:space="preserve">Coordinación con mentores</w:t>
      </w:r>
    </w:p>
    <w:p w:rsidR="00000000" w:rsidDel="00000000" w:rsidP="00000000" w:rsidRDefault="00000000" w:rsidRPr="00000000" w14:paraId="00000079">
      <w:pPr>
        <w:spacing w:after="40" w:before="40" w:lineRule="auto"/>
        <w:ind w:left="1080" w:hanging="360"/>
        <w:rPr/>
      </w:pPr>
      <w:r w:rsidDel="00000000" w:rsidR="00000000" w:rsidRPr="00000000">
        <w:rPr>
          <w:rtl w:val="0"/>
        </w:rPr>
        <w:t xml:space="preserve">•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</w:t>
      </w:r>
      <w:r w:rsidDel="00000000" w:rsidR="00000000" w:rsidRPr="00000000">
        <w:rPr>
          <w:rtl w:val="0"/>
        </w:rPr>
        <w:t xml:space="preserve">Resolución de dudas durante los dos días</w:t>
      </w:r>
    </w:p>
    <w:p w:rsidR="00000000" w:rsidDel="00000000" w:rsidP="00000000" w:rsidRDefault="00000000" w:rsidRPr="00000000" w14:paraId="0000007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00" w:before="280" w:lineRule="auto"/>
        <w:rPr>
          <w:b w:val="1"/>
          <w:bCs w:val="1"/>
          <w:color w:val="1a56db"/>
          <w:sz w:val="26"/>
          <w:szCs w:val="26"/>
        </w:rPr>
      </w:pPr>
      <w:r w:rsidDel="00000000" w:rsidR="00000000" w:rsidRPr="00000000">
        <w:rPr>
          <w:b w:val="1"/>
          <w:bCs w:val="1"/>
          <w:color w:val="1a56db"/>
          <w:sz w:val="26"/>
          <w:szCs w:val="26"/>
          <w:rtl w:val="0"/>
        </w:rPr>
        <w:t xml:space="preserve">10. Resultados</w:t>
      </w:r>
    </w:p>
    <w:p w:rsidR="00000000" w:rsidDel="00000000" w:rsidP="00000000" w:rsidRDefault="00000000" w:rsidRPr="00000000" w14:paraId="0000007B">
      <w:pPr>
        <w:spacing w:after="60" w:before="60" w:lineRule="auto"/>
        <w:rPr/>
      </w:pPr>
      <w:r w:rsidDel="00000000" w:rsidR="00000000" w:rsidRPr="00000000">
        <w:rPr>
          <w:rtl w:val="0"/>
        </w:rPr>
        <w:t xml:space="preserve">Los resultados se anunciarán el sábado 30 de mayo al finalizar el evento Puna Tech. El premio será entregado por los organizadores a los respectivos equipos vía USDC dentro de las 48 horas hábiles posteriores al anuncio.</w:t>
      </w:r>
    </w:p>
    <w:p w:rsidR="00000000" w:rsidDel="00000000" w:rsidP="00000000" w:rsidRDefault="00000000" w:rsidRPr="00000000" w14:paraId="0000007C">
      <w:pPr>
        <w:spacing w:after="60" w:before="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00" w:before="280" w:lineRule="auto"/>
        <w:rPr>
          <w:b w:val="1"/>
          <w:bCs w:val="1"/>
          <w:color w:val="1a56db"/>
          <w:sz w:val="26"/>
          <w:szCs w:val="26"/>
        </w:rPr>
      </w:pPr>
      <w:r w:rsidDel="00000000" w:rsidR="00000000" w:rsidRPr="00000000">
        <w:rPr>
          <w:b w:val="1"/>
          <w:bCs w:val="1"/>
          <w:color w:val="1a56db"/>
          <w:sz w:val="26"/>
          <w:szCs w:val="26"/>
          <w:rtl w:val="0"/>
        </w:rPr>
        <w:t xml:space="preserve">Links útiles</w:t>
      </w:r>
    </w:p>
    <w:p w:rsidR="00000000" w:rsidDel="00000000" w:rsidP="00000000" w:rsidRDefault="00000000" w:rsidRPr="00000000" w14:paraId="0000007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00" w:before="28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Formulario de entrega</w:t>
      </w:r>
      <w:r w:rsidDel="00000000" w:rsidR="00000000" w:rsidRPr="00000000">
        <w:rPr>
          <w:rtl w:val="0"/>
        </w:rPr>
        <w:t xml:space="preserve"> </w:t>
      </w: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https://form.typeform.com/to/eFquz55J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7F">
      <w:pPr>
        <w:spacing w:after="80" w:before="18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Ideas para la ideathon</w:t>
      </w:r>
    </w:p>
    <w:p w:rsidR="00000000" w:rsidDel="00000000" w:rsidP="00000000" w:rsidRDefault="00000000" w:rsidRPr="00000000" w14:paraId="00000080">
      <w:pPr>
        <w:spacing w:after="60" w:before="60" w:lineRule="auto"/>
        <w:rPr/>
      </w:pPr>
      <w:r w:rsidDel="00000000" w:rsidR="00000000" w:rsidRPr="00000000">
        <w:rPr>
          <w:rtl w:val="0"/>
        </w:rPr>
        <w:t xml:space="preserve">Úsenlas como referencia e inspiración, no repliquen exactamente las mismas.</w:t>
      </w:r>
    </w:p>
    <w:p w:rsidR="00000000" w:rsidDel="00000000" w:rsidP="00000000" w:rsidRDefault="00000000" w:rsidRPr="00000000" w14:paraId="00000081">
      <w:pPr>
        <w:numPr>
          <w:ilvl w:val="0"/>
          <w:numId w:val="1"/>
        </w:numPr>
        <w:spacing w:after="0" w:afterAutospacing="0" w:before="60" w:lineRule="auto"/>
        <w:ind w:left="720" w:hanging="360"/>
        <w:rPr>
          <w:u w:val="none"/>
        </w:rPr>
      </w:pPr>
      <w:hyperlink r:id="rId10">
        <w:r w:rsidDel="00000000" w:rsidR="00000000" w:rsidRPr="00000000">
          <w:rPr>
            <w:color w:val="1155cc"/>
            <w:u w:val="single"/>
            <w:rtl w:val="0"/>
          </w:rPr>
          <w:t xml:space="preserve">Build on Stellar Ideathon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u w:val="none"/>
        </w:rPr>
      </w:pPr>
      <w:hyperlink r:id="rId11">
        <w:r w:rsidDel="00000000" w:rsidR="00000000" w:rsidRPr="00000000">
          <w:rPr>
            <w:color w:val="1155cc"/>
            <w:u w:val="single"/>
            <w:rtl w:val="0"/>
          </w:rPr>
          <w:t xml:space="preserve">Alebrije 2026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u w:val="none"/>
        </w:rPr>
      </w:pPr>
      <w:hyperlink r:id="rId12">
        <w:r w:rsidDel="00000000" w:rsidR="00000000" w:rsidRPr="00000000">
          <w:rPr>
            <w:color w:val="1155cc"/>
            <w:u w:val="single"/>
            <w:rtl w:val="0"/>
          </w:rPr>
          <w:t xml:space="preserve">Código Raíz 2025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numPr>
          <w:ilvl w:val="0"/>
          <w:numId w:val="1"/>
        </w:numPr>
        <w:spacing w:after="60" w:before="0" w:beforeAutospacing="0" w:lineRule="auto"/>
        <w:ind w:left="720" w:hanging="360"/>
        <w:rPr>
          <w:u w:val="none"/>
        </w:rPr>
      </w:pPr>
      <w:hyperlink r:id="rId13">
        <w:r w:rsidDel="00000000" w:rsidR="00000000" w:rsidRPr="00000000">
          <w:rPr>
            <w:color w:val="1155cc"/>
            <w:u w:val="single"/>
            <w:rtl w:val="0"/>
          </w:rPr>
          <w:t xml:space="preserve">Stellar LATAM Ideathon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spacing w:after="60" w:before="60" w:lineRule="auto"/>
        <w:rPr>
          <w:color w:val="1155cc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spacing w:after="80" w:before="18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Ecosystem &amp; Funding</w:t>
      </w:r>
    </w:p>
    <w:p w:rsidR="00000000" w:rsidDel="00000000" w:rsidP="00000000" w:rsidRDefault="00000000" w:rsidRPr="00000000" w14:paraId="00000087">
      <w:pPr>
        <w:numPr>
          <w:ilvl w:val="0"/>
          <w:numId w:val="2"/>
        </w:numPr>
        <w:spacing w:after="0" w:afterAutospacing="0" w:before="6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Stellar Community Fund:</w:t>
      </w:r>
      <w:hyperlink r:id="rId14">
        <w:r w:rsidDel="00000000" w:rsidR="00000000" w:rsidRPr="00000000">
          <w:rPr>
            <w:rtl w:val="0"/>
          </w:rPr>
          <w:t xml:space="preserve"> </w:t>
        </w:r>
      </w:hyperlink>
      <w:hyperlink r:id="rId15">
        <w:r w:rsidDel="00000000" w:rsidR="00000000" w:rsidRPr="00000000">
          <w:rPr>
            <w:color w:val="1155cc"/>
            <w:u w:val="single"/>
            <w:rtl w:val="0"/>
          </w:rPr>
          <w:t xml:space="preserve">communityfund.stellar.org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numPr>
          <w:ilvl w:val="0"/>
          <w:numId w:val="2"/>
        </w:numPr>
        <w:spacing w:after="0" w:afterAutospacing="0" w:before="0" w:beforeAutospacing="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Convertirse en embajador Stellar gratis: </w:t>
      </w:r>
      <w:hyperlink r:id="rId16">
        <w:r w:rsidDel="00000000" w:rsidR="00000000" w:rsidRPr="00000000">
          <w:rPr>
            <w:color w:val="1a56db"/>
            <w:u w:val="single"/>
            <w:rtl w:val="0"/>
          </w:rPr>
          <w:t xml:space="preserve">https://form.typeform.com/to/WtotwTXO</w:t>
        </w:r>
      </w:hyperlink>
      <w:r w:rsidDel="00000000" w:rsidR="00000000" w:rsidRPr="00000000">
        <w:rPr>
          <w:rtl w:val="0"/>
        </w:rPr>
        <w:t xml:space="preserve">  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89">
      <w:pPr>
        <w:numPr>
          <w:ilvl w:val="0"/>
          <w:numId w:val="2"/>
        </w:numPr>
        <w:spacing w:after="0" w:afterAutospacing="0" w:before="0" w:beforeAutospacing="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Redes Sociales de Stellar LATAM </w:t>
      </w:r>
      <w:hyperlink r:id="rId17">
        <w:r w:rsidDel="00000000" w:rsidR="00000000" w:rsidRPr="00000000">
          <w:rPr>
            <w:color w:val="1155cc"/>
            <w:u w:val="single"/>
            <w:rtl w:val="0"/>
          </w:rPr>
          <w:t xml:space="preserve">x.com/starmaker_LATAM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8A">
      <w:pPr>
        <w:numPr>
          <w:ilvl w:val="0"/>
          <w:numId w:val="2"/>
        </w:numPr>
        <w:spacing w:after="0" w:afterAutospacing="0" w:before="0" w:beforeAutospacing="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Redes Sociales de BAF</w:t>
      </w:r>
    </w:p>
    <w:p w:rsidR="00000000" w:rsidDel="00000000" w:rsidP="00000000" w:rsidRDefault="00000000" w:rsidRPr="00000000" w14:paraId="0000008B">
      <w:pPr>
        <w:numPr>
          <w:ilvl w:val="1"/>
          <w:numId w:val="2"/>
        </w:numPr>
        <w:spacing w:after="0" w:afterAutospacing="0" w:before="0" w:beforeAutospacing="0" w:lineRule="auto"/>
        <w:ind w:left="2160" w:hanging="360"/>
        <w:rPr>
          <w:u w:val="none"/>
        </w:rPr>
      </w:pPr>
      <w:hyperlink r:id="rId18">
        <w:r w:rsidDel="00000000" w:rsidR="00000000" w:rsidRPr="00000000">
          <w:rPr>
            <w:color w:val="1155cc"/>
            <w:u w:val="single"/>
            <w:rtl w:val="0"/>
          </w:rPr>
          <w:t xml:space="preserve">x.com/thebafnetwork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numPr>
          <w:ilvl w:val="1"/>
          <w:numId w:val="2"/>
        </w:numPr>
        <w:spacing w:after="40" w:before="0" w:beforeAutospacing="0" w:lineRule="auto"/>
        <w:ind w:left="2160" w:hanging="360"/>
        <w:rPr>
          <w:u w:val="none"/>
        </w:rPr>
      </w:pPr>
      <w:hyperlink r:id="rId19">
        <w:r w:rsidDel="00000000" w:rsidR="00000000" w:rsidRPr="00000000">
          <w:rPr>
            <w:color w:val="1155cc"/>
            <w:u w:val="single"/>
            <w:rtl w:val="0"/>
          </w:rPr>
          <w:t xml:space="preserve">instagram.com/thebafnetwork</w:t>
        </w:r>
      </w:hyperlink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8D">
      <w:pPr>
        <w:spacing w:after="40" w:before="40" w:lineRule="auto"/>
        <w:ind w:left="1080" w:hanging="360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ab/>
      </w:r>
    </w:p>
    <w:p w:rsidR="00000000" w:rsidDel="00000000" w:rsidP="00000000" w:rsidRDefault="00000000" w:rsidRPr="00000000" w14:paraId="0000008E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_419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  <w:style w:type="table" w:styleId="Table2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dorahacks.io/hackathon/alebrije2026/ideaism" TargetMode="External"/><Relationship Id="rId10" Type="http://schemas.openxmlformats.org/officeDocument/2006/relationships/hyperlink" Target="https://dorahacks.io/hackathon/build-on-stellar/ideaism" TargetMode="External"/><Relationship Id="rId13" Type="http://schemas.openxmlformats.org/officeDocument/2006/relationships/hyperlink" Target="https://dorahacks.io/hackathon/stellar-latam/ideaism" TargetMode="External"/><Relationship Id="rId12" Type="http://schemas.openxmlformats.org/officeDocument/2006/relationships/hyperlink" Target="https://dorahacks.io/hackathon/codigoraiz2025/ideaism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form.typeform.com/to/eFquz55J" TargetMode="External"/><Relationship Id="rId15" Type="http://schemas.openxmlformats.org/officeDocument/2006/relationships/hyperlink" Target="http://communityfund.stellar.org" TargetMode="External"/><Relationship Id="rId14" Type="http://schemas.openxmlformats.org/officeDocument/2006/relationships/hyperlink" Target="https://communityfund.stellar.org" TargetMode="External"/><Relationship Id="rId17" Type="http://schemas.openxmlformats.org/officeDocument/2006/relationships/hyperlink" Target="http://x.com/starmaker_LATAM" TargetMode="External"/><Relationship Id="rId16" Type="http://schemas.openxmlformats.org/officeDocument/2006/relationships/hyperlink" Target="https://form.typeform.com/to/WtotwTXO" TargetMode="External"/><Relationship Id="rId5" Type="http://schemas.openxmlformats.org/officeDocument/2006/relationships/styles" Target="styles.xml"/><Relationship Id="rId19" Type="http://schemas.openxmlformats.org/officeDocument/2006/relationships/hyperlink" Target="http://instagram.com/thebafnetwork" TargetMode="External"/><Relationship Id="rId6" Type="http://schemas.openxmlformats.org/officeDocument/2006/relationships/hyperlink" Target="https://form.typeform.com/to/eFquz55J" TargetMode="External"/><Relationship Id="rId18" Type="http://schemas.openxmlformats.org/officeDocument/2006/relationships/hyperlink" Target="http://x.com/thebafnetwork" TargetMode="External"/><Relationship Id="rId7" Type="http://schemas.openxmlformats.org/officeDocument/2006/relationships/hyperlink" Target="https://form.typeform.com/to/eFquz55J" TargetMode="External"/><Relationship Id="rId8" Type="http://schemas.openxmlformats.org/officeDocument/2006/relationships/hyperlink" Target="https://form.typeform.com/to/eFquz55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